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0AD" w:rsidRPr="00A2776C" w:rsidRDefault="00A2776C">
      <w:pPr>
        <w:jc w:val="center"/>
        <w:rPr>
          <w:rFonts w:hint="eastAsia"/>
          <w:b/>
          <w:sz w:val="32"/>
          <w:szCs w:val="32"/>
        </w:rPr>
      </w:pPr>
      <w:r w:rsidRPr="00A2776C">
        <w:rPr>
          <w:b/>
          <w:sz w:val="32"/>
          <w:szCs w:val="32"/>
        </w:rPr>
        <w:t xml:space="preserve">VI </w:t>
      </w:r>
      <w:proofErr w:type="spellStart"/>
      <w:r w:rsidRPr="00A2776C">
        <w:rPr>
          <w:b/>
          <w:sz w:val="32"/>
          <w:szCs w:val="32"/>
        </w:rPr>
        <w:t>Zjazd</w:t>
      </w:r>
      <w:proofErr w:type="spellEnd"/>
      <w:r w:rsidRPr="00A2776C">
        <w:rPr>
          <w:b/>
          <w:sz w:val="32"/>
          <w:szCs w:val="32"/>
        </w:rPr>
        <w:t xml:space="preserve"> </w:t>
      </w:r>
      <w:proofErr w:type="spellStart"/>
      <w:r w:rsidRPr="00A2776C">
        <w:rPr>
          <w:b/>
          <w:sz w:val="32"/>
          <w:szCs w:val="32"/>
        </w:rPr>
        <w:t>Pracowników</w:t>
      </w:r>
      <w:proofErr w:type="spellEnd"/>
      <w:r w:rsidRPr="00A2776C">
        <w:rPr>
          <w:b/>
          <w:sz w:val="32"/>
          <w:szCs w:val="32"/>
        </w:rPr>
        <w:t xml:space="preserve"> </w:t>
      </w:r>
      <w:proofErr w:type="spellStart"/>
      <w:r w:rsidRPr="00A2776C">
        <w:rPr>
          <w:b/>
          <w:sz w:val="32"/>
          <w:szCs w:val="32"/>
        </w:rPr>
        <w:t>Pionów</w:t>
      </w:r>
      <w:proofErr w:type="spellEnd"/>
      <w:r w:rsidRPr="00A2776C">
        <w:rPr>
          <w:b/>
          <w:sz w:val="32"/>
          <w:szCs w:val="32"/>
        </w:rPr>
        <w:t xml:space="preserve"> Ochrony Informacji Niejawnych</w:t>
      </w:r>
    </w:p>
    <w:p w:rsidR="000650AD" w:rsidRPr="00A2776C" w:rsidRDefault="00A2776C">
      <w:pPr>
        <w:jc w:val="center"/>
        <w:rPr>
          <w:rFonts w:hint="eastAsia"/>
          <w:b/>
          <w:sz w:val="32"/>
          <w:szCs w:val="32"/>
        </w:rPr>
      </w:pPr>
      <w:r w:rsidRPr="00A2776C">
        <w:rPr>
          <w:b/>
          <w:sz w:val="32"/>
          <w:szCs w:val="32"/>
        </w:rPr>
        <w:t>oraz XVIII Forum Kierowników Jednostek Organizacyjnych</w:t>
      </w:r>
    </w:p>
    <w:p w:rsidR="000650AD" w:rsidRPr="00A2776C" w:rsidRDefault="00A2776C">
      <w:pPr>
        <w:jc w:val="center"/>
        <w:rPr>
          <w:rFonts w:hint="eastAsia"/>
          <w:sz w:val="32"/>
          <w:szCs w:val="32"/>
        </w:rPr>
      </w:pPr>
      <w:r w:rsidRPr="00A2776C">
        <w:rPr>
          <w:b/>
          <w:sz w:val="32"/>
          <w:szCs w:val="32"/>
        </w:rPr>
        <w:t>i Pełnomocników ds. Ochrony Informacji Niejawnych</w:t>
      </w:r>
    </w:p>
    <w:p w:rsidR="000650AD" w:rsidRPr="00A2776C" w:rsidRDefault="00A2776C">
      <w:pPr>
        <w:jc w:val="center"/>
        <w:rPr>
          <w:rFonts w:hint="eastAsia"/>
          <w:sz w:val="32"/>
          <w:szCs w:val="32"/>
        </w:rPr>
      </w:pPr>
      <w:r w:rsidRPr="00A2776C">
        <w:rPr>
          <w:sz w:val="32"/>
          <w:szCs w:val="32"/>
        </w:rPr>
        <w:t>GRAND Stasinda, Bukowina Tatrzańska</w:t>
      </w:r>
    </w:p>
    <w:p w:rsidR="000650AD" w:rsidRPr="00A2776C" w:rsidRDefault="00A2776C">
      <w:pPr>
        <w:jc w:val="center"/>
        <w:rPr>
          <w:rFonts w:hint="eastAsia"/>
          <w:sz w:val="32"/>
          <w:szCs w:val="32"/>
        </w:rPr>
      </w:pPr>
      <w:r w:rsidRPr="00A2776C">
        <w:rPr>
          <w:sz w:val="32"/>
          <w:szCs w:val="32"/>
        </w:rPr>
        <w:t>26–28 października 2026 r.</w:t>
      </w:r>
    </w:p>
    <w:p w:rsidR="00A2776C" w:rsidRDefault="00A2776C">
      <w:pPr>
        <w:jc w:val="center"/>
      </w:pPr>
    </w:p>
    <w:p w:rsidR="000650AD" w:rsidRDefault="00A2776C">
      <w:pPr>
        <w:jc w:val="center"/>
        <w:rPr>
          <w:rFonts w:hint="eastAsia"/>
        </w:rPr>
      </w:pPr>
      <w:proofErr w:type="spellStart"/>
      <w:r>
        <w:t>Uczestnicy</w:t>
      </w:r>
      <w:proofErr w:type="spellEnd"/>
      <w:r>
        <w:t xml:space="preserve"> </w:t>
      </w:r>
      <w:proofErr w:type="spellStart"/>
      <w:r>
        <w:t>Zjazdu</w:t>
      </w:r>
      <w:proofErr w:type="spellEnd"/>
      <w:r>
        <w:t xml:space="preserve"> i </w:t>
      </w:r>
      <w:proofErr w:type="spellStart"/>
      <w:r>
        <w:t>szkoleń</w:t>
      </w:r>
      <w:proofErr w:type="spellEnd"/>
      <w:r>
        <w:t xml:space="preserve"> mogą </w:t>
      </w:r>
      <w:proofErr w:type="spellStart"/>
      <w:r>
        <w:t>uczestniczyć</w:t>
      </w:r>
      <w:proofErr w:type="spellEnd"/>
      <w:r>
        <w:t xml:space="preserve"> w </w:t>
      </w:r>
      <w:proofErr w:type="spellStart"/>
      <w:r>
        <w:t>sesjach</w:t>
      </w:r>
      <w:proofErr w:type="spellEnd"/>
      <w:r>
        <w:t xml:space="preserve"> </w:t>
      </w:r>
      <w:proofErr w:type="spellStart"/>
      <w:r>
        <w:t>Zjazdu</w:t>
      </w:r>
      <w:proofErr w:type="spellEnd"/>
      <w:r>
        <w:t xml:space="preserve"> i </w:t>
      </w:r>
      <w:proofErr w:type="spellStart"/>
      <w:r>
        <w:t>towarzyszących</w:t>
      </w:r>
      <w:proofErr w:type="spellEnd"/>
      <w:r>
        <w:t xml:space="preserve"> </w:t>
      </w:r>
      <w:proofErr w:type="spellStart"/>
      <w:r>
        <w:t>szkoleniach</w:t>
      </w:r>
      <w:proofErr w:type="spellEnd"/>
      <w:r>
        <w:t>.</w:t>
      </w:r>
    </w:p>
    <w:p w:rsidR="000650AD" w:rsidRDefault="00A2776C" w:rsidP="00A2776C">
      <w:pPr>
        <w:pStyle w:val="Nagwek1"/>
        <w:spacing w:before="260"/>
        <w:jc w:val="center"/>
      </w:pPr>
      <w:r>
        <w:t>DZIEŃ I — PONIEDZIAŁEK, 26.10.2026</w:t>
      </w:r>
    </w:p>
    <w:p w:rsidR="00A2776C" w:rsidRDefault="00A2776C">
      <w:pPr>
        <w:jc w:val="center"/>
        <w:rPr>
          <w:b/>
          <w:sz w:val="20"/>
        </w:rPr>
      </w:pPr>
    </w:p>
    <w:p w:rsidR="000650AD" w:rsidRDefault="00A2776C">
      <w:pPr>
        <w:jc w:val="center"/>
        <w:rPr>
          <w:rFonts w:hint="eastAsia"/>
        </w:rPr>
      </w:pPr>
      <w:r>
        <w:rPr>
          <w:b/>
          <w:sz w:val="20"/>
        </w:rPr>
        <w:t>BEZPIECZEŃSTWO PAŃSTWA I NOWA M</w:t>
      </w:r>
      <w:r>
        <w:rPr>
          <w:b/>
          <w:sz w:val="20"/>
        </w:rPr>
        <w:t>APA ZAGROŻEŃ DLA INFORMACJI CHRONIONYCH</w:t>
      </w:r>
    </w:p>
    <w:p w:rsidR="000650AD" w:rsidRDefault="00A2776C">
      <w:pPr>
        <w:spacing w:after="80"/>
        <w:rPr>
          <w:rFonts w:hint="eastAsia"/>
        </w:rPr>
      </w:pPr>
      <w:r>
        <w:t>Prowadzenie obrad: płk Tadeusz Koczkowski — prezes KSOIN i SWBN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13.00–14.00 | Obiad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14.00–14.10 | Otwarcie VI Zjazdu</w:t>
      </w:r>
    </w:p>
    <w:p w:rsidR="000650AD" w:rsidRDefault="00A2776C">
      <w:pPr>
        <w:rPr>
          <w:rFonts w:hint="eastAsia"/>
        </w:rPr>
      </w:pPr>
      <w:r>
        <w:t>Powitanie i wprowadzenie do tematyki VI Zjazdu</w:t>
      </w:r>
    </w:p>
    <w:p w:rsidR="000650AD" w:rsidRDefault="00A2776C">
      <w:pPr>
        <w:spacing w:after="80"/>
        <w:rPr>
          <w:rFonts w:hint="eastAsia"/>
        </w:rPr>
      </w:pPr>
      <w:r>
        <w:t>Prowadzenie: płk Tadeusz Koczkowski — prezes KSOIN i</w:t>
      </w:r>
      <w:r>
        <w:t xml:space="preserve"> SWBN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14.10–14.40 | Wystąpienie wprowadzające „Deepfake – cyfrowa iluzja, dlaczego wykorzystanie sztucznej inteligencji może zagrażać bezpieczeństwu”.</w:t>
      </w:r>
    </w:p>
    <w:p w:rsidR="000650AD" w:rsidRDefault="00A2776C">
      <w:pPr>
        <w:spacing w:after="80"/>
        <w:rPr>
          <w:rFonts w:hint="eastAsia"/>
        </w:rPr>
      </w:pPr>
      <w:r>
        <w:t>Prelegent: Mirosław Wróblewski — Prezes Urzędu Ochrony Danych Osobowych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14.40–15.45 | Sesja otwarcia</w:t>
      </w:r>
    </w:p>
    <w:p w:rsidR="000650AD" w:rsidRDefault="00A2776C">
      <w:pPr>
        <w:rPr>
          <w:rFonts w:hint="eastAsia"/>
        </w:rPr>
      </w:pPr>
      <w:r>
        <w:t>Nowa</w:t>
      </w:r>
      <w:r>
        <w:t xml:space="preserve"> mapa zagrożeń dla ochrony informacji niejawnych w jednostkach organizacyjnych</w:t>
      </w:r>
    </w:p>
    <w:p w:rsidR="000650AD" w:rsidRDefault="00A2776C">
      <w:pPr>
        <w:spacing w:after="80"/>
        <w:rPr>
          <w:rFonts w:hint="eastAsia"/>
        </w:rPr>
      </w:pPr>
      <w:r>
        <w:t>Moderator: gen. bryg. Paweł Pruszyński — były zastępca szefa ABW</w:t>
      </w:r>
    </w:p>
    <w:p w:rsidR="000650AD" w:rsidRDefault="00A2776C">
      <w:pPr>
        <w:rPr>
          <w:rFonts w:hint="eastAsia"/>
        </w:rPr>
      </w:pPr>
      <w:r>
        <w:t>Paneliści:</w:t>
      </w:r>
    </w:p>
    <w:p w:rsidR="000650AD" w:rsidRDefault="00A2776C">
      <w:pPr>
        <w:pStyle w:val="Listapunktowana"/>
        <w:rPr>
          <w:rFonts w:hint="eastAsia"/>
        </w:rPr>
      </w:pPr>
      <w:r>
        <w:t xml:space="preserve">płk Tomasz Borkowski — były </w:t>
      </w:r>
      <w:proofErr w:type="spellStart"/>
      <w:r>
        <w:t>funkcjonariusz</w:t>
      </w:r>
      <w:proofErr w:type="spellEnd"/>
      <w:r>
        <w:t xml:space="preserve"> ABW i UOP, </w:t>
      </w:r>
      <w:proofErr w:type="spellStart"/>
      <w:r>
        <w:t>doradca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ds. </w:t>
      </w:r>
      <w:proofErr w:type="spellStart"/>
      <w:r>
        <w:t>służb</w:t>
      </w:r>
      <w:proofErr w:type="spellEnd"/>
      <w:r>
        <w:t xml:space="preserve"> </w:t>
      </w:r>
      <w:proofErr w:type="spellStart"/>
      <w:r>
        <w:t>specjalnych</w:t>
      </w:r>
      <w:proofErr w:type="spellEnd"/>
    </w:p>
    <w:p w:rsidR="000650AD" w:rsidRDefault="00A2776C">
      <w:pPr>
        <w:pStyle w:val="Listapunktowana"/>
        <w:rPr>
          <w:rFonts w:hint="eastAsia"/>
        </w:rPr>
      </w:pPr>
      <w:r>
        <w:t>płk Dariusz Siwek — były dyrektor Delegatury ABW</w:t>
      </w:r>
      <w:r>
        <w:t xml:space="preserve"> w Opolu</w:t>
      </w:r>
    </w:p>
    <w:p w:rsidR="000650AD" w:rsidRDefault="00A2776C">
      <w:pPr>
        <w:pStyle w:val="Listapunktowana"/>
        <w:rPr>
          <w:rFonts w:hint="eastAsia"/>
        </w:rPr>
      </w:pPr>
      <w:r>
        <w:t>płk Dobrosław Mąka — ekspert ds. analizy zagrożeń i zarządzania ryzykiem</w:t>
      </w:r>
    </w:p>
    <w:p w:rsidR="000650AD" w:rsidRDefault="00A2776C">
      <w:pPr>
        <w:pStyle w:val="Listapunktowana"/>
        <w:rPr>
          <w:rFonts w:hint="eastAsia"/>
        </w:rPr>
      </w:pPr>
      <w:r>
        <w:t>ppłk Grzegorz Zbiróg — były oficer ABW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15.45–16.00 | Przerwa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16.00–17.00 | Panel praktyczny</w:t>
      </w:r>
    </w:p>
    <w:p w:rsidR="000650AD" w:rsidRDefault="00A2776C">
      <w:pPr>
        <w:rPr>
          <w:rFonts w:hint="eastAsia"/>
        </w:rPr>
      </w:pPr>
      <w:r>
        <w:t xml:space="preserve">Zanim powiesz, wyślesz, klikniesz — pomyśl. Bezpieczeństwo informacyjne na co </w:t>
      </w:r>
      <w:r>
        <w:t>dzień</w:t>
      </w:r>
    </w:p>
    <w:p w:rsidR="000650AD" w:rsidRDefault="00A2776C">
      <w:pPr>
        <w:spacing w:after="80"/>
        <w:rPr>
          <w:rFonts w:hint="eastAsia"/>
        </w:rPr>
      </w:pPr>
      <w:r>
        <w:t>Moderator: Elżbieta Bińczyk — pełnomocnik ds. ochrony informacji niejawnych</w:t>
      </w:r>
    </w:p>
    <w:p w:rsidR="000650AD" w:rsidRDefault="00A2776C">
      <w:pPr>
        <w:rPr>
          <w:rFonts w:hint="eastAsia"/>
        </w:rPr>
      </w:pPr>
      <w:r>
        <w:t>Paneliści:</w:t>
      </w:r>
    </w:p>
    <w:p w:rsidR="000650AD" w:rsidRDefault="00A2776C">
      <w:pPr>
        <w:pStyle w:val="Listapunktowana"/>
        <w:rPr>
          <w:rFonts w:hint="eastAsia"/>
        </w:rPr>
      </w:pPr>
      <w:r>
        <w:t>dr Tamara Rud — dziekan WSSE w Gdańsku, ekspertka ds. cyberbezpieczeństwa i cyberwywiadu</w:t>
      </w:r>
    </w:p>
    <w:p w:rsidR="000650AD" w:rsidRDefault="00A2776C">
      <w:pPr>
        <w:pStyle w:val="Listapunktowana"/>
        <w:rPr>
          <w:rFonts w:hint="eastAsia"/>
        </w:rPr>
      </w:pPr>
      <w:r>
        <w:t>dr Anna Nastuła — prawniczka, ekspertka ds. ochrony danych osobowych</w:t>
      </w:r>
    </w:p>
    <w:p w:rsidR="000650AD" w:rsidRDefault="00A2776C">
      <w:pPr>
        <w:pStyle w:val="Listapunktowana"/>
        <w:rPr>
          <w:rFonts w:hint="eastAsia"/>
        </w:rPr>
      </w:pPr>
      <w:r>
        <w:t>mjr A</w:t>
      </w:r>
      <w:r>
        <w:t>licja Kazusek — była funkcjonariuszka ABW</w:t>
      </w:r>
    </w:p>
    <w:p w:rsidR="000650AD" w:rsidRDefault="00A2776C">
      <w:pPr>
        <w:pStyle w:val="Listapunktowana"/>
        <w:rPr>
          <w:rFonts w:hint="eastAsia"/>
        </w:rPr>
      </w:pPr>
      <w:r>
        <w:t>kpt. Beata Jachymska — była funkcjonariuszka ABW</w:t>
      </w:r>
    </w:p>
    <w:p w:rsidR="000650AD" w:rsidRDefault="00A2776C">
      <w:pPr>
        <w:pStyle w:val="Listapunktowana"/>
        <w:rPr>
          <w:rFonts w:hint="eastAsia"/>
        </w:rPr>
      </w:pPr>
      <w:r>
        <w:t>kpt. Grzegorz Stefan — były funkcjonariusz ABW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17.00–17.25 | Spotkanie autorskie</w:t>
      </w:r>
    </w:p>
    <w:p w:rsidR="000650AD" w:rsidRDefault="00A2776C">
      <w:pPr>
        <w:rPr>
          <w:rFonts w:hint="eastAsia"/>
        </w:rPr>
      </w:pPr>
      <w:r>
        <w:t>Spotkanie z Robertem Michniewiczem i promocja jego nowej książki „Agent z Dubaju”</w:t>
      </w:r>
    </w:p>
    <w:p w:rsidR="000650AD" w:rsidRDefault="00A2776C">
      <w:pPr>
        <w:spacing w:after="80"/>
        <w:rPr>
          <w:rFonts w:hint="eastAsia"/>
        </w:rPr>
      </w:pPr>
      <w:r>
        <w:t>Mo</w:t>
      </w:r>
      <w:r>
        <w:t>derator: dr Anna Nastuła — prawniczka, ekspertka ds. ochrony danych osobowych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17.25–17.40 przerwa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17.40–18.40 | Sesja</w:t>
      </w:r>
    </w:p>
    <w:p w:rsidR="000650AD" w:rsidRDefault="00A2776C">
      <w:pPr>
        <w:rPr>
          <w:rFonts w:hint="eastAsia"/>
        </w:rPr>
      </w:pPr>
      <w:r>
        <w:t>Szpiegostwo XXI wieku — człowiek, technologia czy algorytm?</w:t>
      </w:r>
    </w:p>
    <w:p w:rsidR="000650AD" w:rsidRDefault="00A2776C">
      <w:pPr>
        <w:spacing w:after="80"/>
        <w:rPr>
          <w:rFonts w:hint="eastAsia"/>
        </w:rPr>
      </w:pPr>
      <w:r>
        <w:lastRenderedPageBreak/>
        <w:t>Moderator: dr hab. Jan Kozak, prof. UE — dyrektor Łukasiewicz – Instytutu Sztu</w:t>
      </w:r>
      <w:r>
        <w:t>cznej Inteligencji i Cyberbezpieczeństwa w Katowicach</w:t>
      </w:r>
    </w:p>
    <w:p w:rsidR="000650AD" w:rsidRDefault="00A2776C">
      <w:pPr>
        <w:rPr>
          <w:rFonts w:hint="eastAsia"/>
        </w:rPr>
      </w:pPr>
      <w:r>
        <w:t>Paneliści:</w:t>
      </w:r>
    </w:p>
    <w:p w:rsidR="000650AD" w:rsidRDefault="00A2776C">
      <w:pPr>
        <w:pStyle w:val="Listapunktowana"/>
        <w:rPr>
          <w:rFonts w:hint="eastAsia"/>
        </w:rPr>
      </w:pPr>
      <w:r>
        <w:t>płk Jacek Rychlica — przedstawiciel Dowództwa Komponentu Wojsk Obrony Cyberprzestrzeni</w:t>
      </w:r>
    </w:p>
    <w:p w:rsidR="000650AD" w:rsidRDefault="00A2776C">
      <w:pPr>
        <w:pStyle w:val="Listapunktowana"/>
        <w:rPr>
          <w:rFonts w:hint="eastAsia"/>
        </w:rPr>
      </w:pPr>
      <w:r>
        <w:t>dr Tamara Rud — dziekan WSSE w Gdańsku, ekspertka ds. cyberbezpieczeństwa i cyberwywiadu</w:t>
      </w:r>
    </w:p>
    <w:p w:rsidR="000650AD" w:rsidRDefault="00A2776C">
      <w:pPr>
        <w:pStyle w:val="Listapunktowana"/>
        <w:rPr>
          <w:rFonts w:hint="eastAsia"/>
        </w:rPr>
      </w:pPr>
      <w:r>
        <w:t>dr Anna Nastuła</w:t>
      </w:r>
      <w:r>
        <w:t xml:space="preserve"> — prawniczka, ekspertka ds. ochrony danych osobowych</w:t>
      </w:r>
    </w:p>
    <w:p w:rsidR="000650AD" w:rsidRDefault="00A2776C">
      <w:pPr>
        <w:pStyle w:val="Listapunktowana"/>
        <w:rPr>
          <w:rFonts w:hint="eastAsia"/>
        </w:rPr>
      </w:pPr>
      <w:r>
        <w:t>dr inż. Jan Derkacz — pracownik naukowo-dydaktyczny AGH w Krakowie</w:t>
      </w:r>
    </w:p>
    <w:p w:rsidR="000650AD" w:rsidRDefault="00A2776C">
      <w:pPr>
        <w:pStyle w:val="Listapunktowana"/>
        <w:rPr>
          <w:rFonts w:hint="eastAsia"/>
        </w:rPr>
      </w:pPr>
      <w:r>
        <w:t>ppłk Robert Michniewicz — były oficer wywiadu, autor książek szpiegowskich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18.40–19.30 | Wystąpienia specjalne</w:t>
      </w:r>
    </w:p>
    <w:p w:rsidR="000650AD" w:rsidRDefault="00A2776C">
      <w:pPr>
        <w:rPr>
          <w:rFonts w:hint="eastAsia"/>
        </w:rPr>
      </w:pPr>
      <w:r>
        <w:t xml:space="preserve">Bezpieczeństwo </w:t>
      </w:r>
      <w:r>
        <w:t>strategiczne, działania w cyberprzestrzeni i zwalczanie cyberprzestępczości</w:t>
      </w:r>
    </w:p>
    <w:p w:rsidR="000650AD" w:rsidRDefault="00A2776C">
      <w:pPr>
        <w:rPr>
          <w:rFonts w:hint="eastAsia"/>
        </w:rPr>
      </w:pPr>
      <w:r>
        <w:t>Prelegenci:</w:t>
      </w:r>
    </w:p>
    <w:p w:rsidR="000650AD" w:rsidRDefault="00A2776C">
      <w:pPr>
        <w:pStyle w:val="Listapunktowana"/>
        <w:rPr>
          <w:rFonts w:hint="eastAsia"/>
        </w:rPr>
      </w:pPr>
      <w:r>
        <w:t>gen. Mieczysław Bieniek — były zastępca dowódcy strategicznego NATO ds. transformacji; „Po lipcowym szczycie NATO — bezpieczeństwo Polski i Europy”</w:t>
      </w:r>
    </w:p>
    <w:p w:rsidR="000650AD" w:rsidRDefault="00A2776C">
      <w:pPr>
        <w:pStyle w:val="Listapunktowana"/>
        <w:rPr>
          <w:rFonts w:hint="eastAsia"/>
        </w:rPr>
      </w:pPr>
      <w:r>
        <w:t>płk Jacek Rychlica —</w:t>
      </w:r>
      <w:r>
        <w:t xml:space="preserve"> przedstawiciel Dowództwa Komponentu Wojsk Obrony Cyberprzestrzeni; „Walki w cyberprzestrzeni — przeciwdziałanie i zwalczanie cyberataków”</w:t>
      </w:r>
    </w:p>
    <w:p w:rsidR="000650AD" w:rsidRDefault="00A2776C">
      <w:pPr>
        <w:pStyle w:val="Listapunktowana"/>
        <w:rPr>
          <w:rFonts w:hint="eastAsia"/>
        </w:rPr>
      </w:pPr>
      <w:r>
        <w:t>podinsp. Wojciech Lis — przedstawiciel Centralnego Biura Zwalczania Cyberprzestępczości; „Wykrywanie cybersprawców. P</w:t>
      </w:r>
      <w:r>
        <w:t>raktyczne możliwości współpracy z Zarządem Terenowym CBZC”</w:t>
      </w:r>
    </w:p>
    <w:p w:rsidR="000650AD" w:rsidRDefault="00A2776C">
      <w:pPr>
        <w:rPr>
          <w:rFonts w:hint="eastAsia"/>
        </w:rPr>
      </w:pPr>
      <w:r>
        <w:t>20.00 | Uroczysta kolacja i Gala Patriotyczna z okazji Narodowego Święta Niepodległości</w:t>
      </w:r>
    </w:p>
    <w:p w:rsidR="000650AD" w:rsidRDefault="00A2776C">
      <w:pPr>
        <w:rPr>
          <w:rFonts w:hint="eastAsia"/>
        </w:rPr>
      </w:pPr>
      <w:r>
        <w:t>Uroczyste wręczenie Patriotycznych Insygniów Honorowych SWBN.</w:t>
      </w:r>
    </w:p>
    <w:p w:rsidR="000650AD" w:rsidRDefault="00A2776C" w:rsidP="00A2776C">
      <w:pPr>
        <w:pStyle w:val="Nagwek1"/>
        <w:spacing w:before="260"/>
        <w:jc w:val="center"/>
      </w:pPr>
      <w:r>
        <w:t>DZIEŃ II — WTOREK, 27.10.2026</w:t>
      </w:r>
    </w:p>
    <w:p w:rsidR="00A2776C" w:rsidRDefault="00A2776C">
      <w:pPr>
        <w:jc w:val="center"/>
        <w:rPr>
          <w:b/>
          <w:sz w:val="20"/>
        </w:rPr>
      </w:pPr>
    </w:p>
    <w:p w:rsidR="000650AD" w:rsidRDefault="00A2776C">
      <w:pPr>
        <w:jc w:val="center"/>
        <w:rPr>
          <w:rFonts w:hint="eastAsia"/>
        </w:rPr>
      </w:pPr>
      <w:r>
        <w:rPr>
          <w:b/>
          <w:sz w:val="20"/>
        </w:rPr>
        <w:t xml:space="preserve">INFORMACJA JAKO </w:t>
      </w:r>
      <w:r>
        <w:rPr>
          <w:b/>
          <w:sz w:val="20"/>
        </w:rPr>
        <w:t>POLE WALKI</w:t>
      </w:r>
    </w:p>
    <w:p w:rsidR="000650AD" w:rsidRDefault="00A2776C">
      <w:pPr>
        <w:rPr>
          <w:rFonts w:hint="eastAsia"/>
        </w:rPr>
      </w:pPr>
      <w:r>
        <w:t>Praktyka, błędy, incydenty, technologia i odpowiedzialność</w:t>
      </w:r>
    </w:p>
    <w:p w:rsidR="000650AD" w:rsidRDefault="00A2776C">
      <w:pPr>
        <w:spacing w:after="80"/>
        <w:rPr>
          <w:rFonts w:hint="eastAsia"/>
        </w:rPr>
      </w:pPr>
      <w:r>
        <w:t>Prowadzenie obrad: prof. dr hab. inż. Artur Kozłowski — profesor, prowadzący obrady drugiego dnia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07.30–09.00 | Śniadanie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09.00–10.00 | Debata</w:t>
      </w:r>
    </w:p>
    <w:p w:rsidR="000650AD" w:rsidRDefault="00A2776C">
      <w:pPr>
        <w:rPr>
          <w:rFonts w:hint="eastAsia"/>
        </w:rPr>
      </w:pPr>
      <w:r>
        <w:t>Dezinformacja, cyberatak, wyciek informacji</w:t>
      </w:r>
      <w:r>
        <w:t xml:space="preserve"> — jak reaguje odpowiedzialna jednostka organizacyjna?</w:t>
      </w:r>
    </w:p>
    <w:p w:rsidR="000650AD" w:rsidRDefault="00A2776C">
      <w:pPr>
        <w:spacing w:after="80"/>
        <w:rPr>
          <w:rFonts w:hint="eastAsia"/>
        </w:rPr>
      </w:pPr>
      <w:r>
        <w:t>Moderator: Michał Kanownik — prezes Związku Cyfrowa Polska</w:t>
      </w:r>
    </w:p>
    <w:p w:rsidR="000650AD" w:rsidRDefault="00A2776C">
      <w:pPr>
        <w:rPr>
          <w:rFonts w:hint="eastAsia"/>
        </w:rPr>
      </w:pPr>
      <w:r>
        <w:t>Paneliści: prof. dr hab. inż. Aleksander Nawrat — Politechnika Śląska, prezes zarządu MATIC S.A.; dr inż. Jan Derkacz — pracownik naukowo-dyda</w:t>
      </w:r>
      <w:r>
        <w:t>ktyczny AGH w Krakowie; dr hab. Jan Kozak, prof. UE — dyrektor Łukasiewicz – Instytutu Sztucznej Inteligencji i Cyberbezpieczeństwa w Katowicach; płk Dobrosław Mąka — ekspert ds. analizy zagrożeń i zarządzania ryzykiem; Jacek Łęgiewicz — wiceprezes Związku</w:t>
      </w:r>
      <w:r>
        <w:t xml:space="preserve"> Cyfrowa Polska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10.00–11.00 |</w:t>
      </w:r>
    </w:p>
    <w:p w:rsidR="000650AD" w:rsidRDefault="00A2776C">
      <w:pPr>
        <w:rPr>
          <w:rFonts w:hint="eastAsia"/>
        </w:rPr>
      </w:pPr>
      <w:r>
        <w:t>Czy jesteśmy przygotowani na kryzys, którego jeszcze nie nazwano?</w:t>
      </w:r>
    </w:p>
    <w:p w:rsidR="000650AD" w:rsidRDefault="00A2776C">
      <w:pPr>
        <w:spacing w:after="80"/>
        <w:rPr>
          <w:rFonts w:hint="eastAsia"/>
        </w:rPr>
      </w:pPr>
      <w:r>
        <w:t>Moderator: prof. dr hab. inż. Aleksander Nawrat — Politechnika Śląska, prezes zarządu MATIC S.A.</w:t>
      </w:r>
    </w:p>
    <w:p w:rsidR="000650AD" w:rsidRDefault="00A2776C">
      <w:pPr>
        <w:rPr>
          <w:rFonts w:hint="eastAsia"/>
        </w:rPr>
      </w:pPr>
      <w:r>
        <w:t>Paneliści:</w:t>
      </w:r>
    </w:p>
    <w:p w:rsidR="000650AD" w:rsidRDefault="00A2776C">
      <w:pPr>
        <w:pStyle w:val="Listapunktowana"/>
        <w:rPr>
          <w:rFonts w:hint="eastAsia"/>
        </w:rPr>
      </w:pPr>
      <w:r>
        <w:t>płk Jacek Rychlica — przedstawiciel Dowództwa Kompon</w:t>
      </w:r>
      <w:r>
        <w:t>entu Wojsk Obrony Cyberprzestrzeni</w:t>
      </w:r>
    </w:p>
    <w:p w:rsidR="000650AD" w:rsidRDefault="00A2776C">
      <w:pPr>
        <w:pStyle w:val="Listapunktowana"/>
        <w:rPr>
          <w:rFonts w:hint="eastAsia"/>
        </w:rPr>
      </w:pPr>
      <w:r>
        <w:t>dr hab. Jan Kozak, prof. UE — dyrektor Łukasiewicz – Instytutu Sztucznej Inteligencji i Cyberbezpieczeństwa w Katowicach</w:t>
      </w:r>
    </w:p>
    <w:p w:rsidR="000650AD" w:rsidRDefault="00A2776C">
      <w:pPr>
        <w:pStyle w:val="Listapunktowana"/>
        <w:rPr>
          <w:rFonts w:hint="eastAsia"/>
        </w:rPr>
      </w:pPr>
      <w:r>
        <w:t>Michał Kanownik — prezes Związku Cyfrowa Polska</w:t>
      </w:r>
    </w:p>
    <w:p w:rsidR="000650AD" w:rsidRDefault="00A2776C">
      <w:pPr>
        <w:pStyle w:val="Listapunktowana"/>
        <w:rPr>
          <w:rFonts w:hint="eastAsia"/>
        </w:rPr>
      </w:pPr>
      <w:r>
        <w:t>dr Tamara Rud — dziekan WSSE w Gdańsku, ekspertka ds</w:t>
      </w:r>
      <w:r>
        <w:t>. cyberbezpieczeństwa i cyberwywiadu</w:t>
      </w:r>
    </w:p>
    <w:p w:rsidR="000650AD" w:rsidRDefault="00A2776C">
      <w:pPr>
        <w:pStyle w:val="Listapunktowana"/>
        <w:rPr>
          <w:rFonts w:hint="eastAsia"/>
        </w:rPr>
      </w:pPr>
      <w:r>
        <w:t>Jacek Łęgiewicz — wiceprezes Związku Cyfrowa Polska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11.00–11.15 | Przerwa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11.15–12.10 | Sesja</w:t>
      </w:r>
    </w:p>
    <w:p w:rsidR="000650AD" w:rsidRDefault="00A2776C">
      <w:pPr>
        <w:rPr>
          <w:rFonts w:hint="eastAsia"/>
        </w:rPr>
      </w:pPr>
      <w:r>
        <w:t>Systemowe błędy w ochronie informacji niejawnych — praktyka, kontrola, audyt i odpowiedzialność</w:t>
      </w:r>
    </w:p>
    <w:p w:rsidR="000650AD" w:rsidRDefault="00A2776C">
      <w:pPr>
        <w:spacing w:after="80"/>
        <w:rPr>
          <w:rFonts w:hint="eastAsia"/>
        </w:rPr>
      </w:pPr>
      <w:r>
        <w:t xml:space="preserve">Moderator: płk Dariusz Siwek </w:t>
      </w:r>
      <w:r>
        <w:t>— były dyrektor Delegatury ABW w Opolu</w:t>
      </w:r>
    </w:p>
    <w:p w:rsidR="000650AD" w:rsidRDefault="00A2776C">
      <w:pPr>
        <w:rPr>
          <w:rFonts w:hint="eastAsia"/>
        </w:rPr>
      </w:pPr>
      <w:r>
        <w:t>Paneliści:</w:t>
      </w:r>
    </w:p>
    <w:p w:rsidR="000650AD" w:rsidRDefault="00A2776C">
      <w:pPr>
        <w:pStyle w:val="Listapunktowana"/>
        <w:rPr>
          <w:rFonts w:hint="eastAsia"/>
        </w:rPr>
      </w:pPr>
      <w:r>
        <w:t>ppłk Grzegorz Zbiróg — były oficer ABW</w:t>
      </w:r>
    </w:p>
    <w:p w:rsidR="000650AD" w:rsidRDefault="00A2776C">
      <w:pPr>
        <w:pStyle w:val="Listapunktowana"/>
        <w:rPr>
          <w:rFonts w:hint="eastAsia"/>
        </w:rPr>
      </w:pPr>
      <w:r>
        <w:t>mjr Alicja Kazusek — była funkcjonariuszka ABW</w:t>
      </w:r>
    </w:p>
    <w:p w:rsidR="000650AD" w:rsidRDefault="00A2776C">
      <w:pPr>
        <w:pStyle w:val="Listapunktowana"/>
        <w:rPr>
          <w:rFonts w:hint="eastAsia"/>
        </w:rPr>
      </w:pPr>
      <w:r>
        <w:lastRenderedPageBreak/>
        <w:t>mjr Michał Cyndel — były funkcjonariusz ABW</w:t>
      </w:r>
    </w:p>
    <w:p w:rsidR="000650AD" w:rsidRDefault="00A2776C">
      <w:pPr>
        <w:pStyle w:val="Listapunktowana"/>
        <w:rPr>
          <w:rFonts w:hint="eastAsia"/>
        </w:rPr>
      </w:pPr>
      <w:r>
        <w:t>kpt. Beata Jachymska — była funkcjonariuszka ABW</w:t>
      </w:r>
    </w:p>
    <w:p w:rsidR="000650AD" w:rsidRDefault="00A2776C">
      <w:pPr>
        <w:pStyle w:val="Listapunktowana"/>
        <w:rPr>
          <w:rFonts w:hint="eastAsia"/>
        </w:rPr>
      </w:pPr>
      <w:r>
        <w:t>kpt. Grzegorz Stefan — były</w:t>
      </w:r>
      <w:r>
        <w:t xml:space="preserve"> funkcjonariusz ABW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12.10–13.15 | Debata technologiczna</w:t>
      </w:r>
    </w:p>
    <w:p w:rsidR="000650AD" w:rsidRDefault="00A2776C">
      <w:pPr>
        <w:rPr>
          <w:rFonts w:hint="eastAsia"/>
        </w:rPr>
      </w:pPr>
      <w:r>
        <w:t>Jak nowoczesne technologie mogą wspierać ochronę informacji niejawnych?</w:t>
      </w:r>
    </w:p>
    <w:p w:rsidR="000650AD" w:rsidRDefault="00A2776C">
      <w:pPr>
        <w:rPr>
          <w:rFonts w:hint="eastAsia"/>
        </w:rPr>
      </w:pPr>
      <w:r>
        <w:t>Podtemat: AI w pracy pełnomocnika ochrony — wsparcie, ryzyko czy złudzenie bezpieczeństwa?</w:t>
      </w:r>
    </w:p>
    <w:p w:rsidR="000650AD" w:rsidRDefault="00A2776C">
      <w:pPr>
        <w:spacing w:after="80"/>
        <w:rPr>
          <w:rFonts w:hint="eastAsia"/>
        </w:rPr>
      </w:pPr>
      <w:r>
        <w:t>Moderator: prof. dr hab. inż. Aleksan</w:t>
      </w:r>
      <w:r>
        <w:t>der Nawrat — Politechnika Śląska, prezes zarządu MATIC S.A.</w:t>
      </w:r>
    </w:p>
    <w:p w:rsidR="000650AD" w:rsidRDefault="00A2776C">
      <w:pPr>
        <w:rPr>
          <w:rFonts w:hint="eastAsia"/>
        </w:rPr>
      </w:pPr>
      <w:r>
        <w:t>Paneliści: gen. bryg. Paweł Pruszyński — były zastępca szefa ABW; dr Tamara Rud — dziekan WSSE w Gdańsku, ekspertka ds. cyberbezpieczeństwa i cyberwywiadu; płk Dobrosław Mąka — ekspert ds. analizy</w:t>
      </w:r>
      <w:r>
        <w:t xml:space="preserve"> zagrożeń i zarządzania ryzykiem; Michał Kanownik — prezes Związku Cyfrowa Polska; dr hab. Jan Kozak, prof. UE — dyrektor Łukasiewicz – Instytutu Sztucznej Inteligencji i Cyberbezpieczeństwa w Katowicach; Jacek Łęgiewicz — wiceprezes Związku Cyfrowa Polska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13.15–13.30 | Przerwa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13.30–13.50 | Prezentacja tematyczna firmy ALSTOR.</w:t>
      </w:r>
    </w:p>
    <w:p w:rsidR="000650AD" w:rsidRDefault="00A2776C">
      <w:pPr>
        <w:rPr>
          <w:rFonts w:hint="eastAsia"/>
        </w:rPr>
      </w:pPr>
      <w:r>
        <w:t>EIZO – Od komfortu pracy do ochrony danych. Tomasz Obłuski — przedstawiciel firmy ALSTOR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13.50–15.00 | Otwarta debata praktyków OIN</w:t>
      </w:r>
    </w:p>
    <w:p w:rsidR="000650AD" w:rsidRDefault="00A2776C">
      <w:pPr>
        <w:rPr>
          <w:rFonts w:hint="eastAsia"/>
        </w:rPr>
      </w:pPr>
      <w:r>
        <w:t xml:space="preserve">Pytania uczestników, problemy jednostek i możliwe </w:t>
      </w:r>
      <w:r>
        <w:t>rozwiązania</w:t>
      </w:r>
    </w:p>
    <w:p w:rsidR="000650AD" w:rsidRDefault="00A2776C">
      <w:pPr>
        <w:rPr>
          <w:rFonts w:hint="eastAsia"/>
        </w:rPr>
      </w:pPr>
      <w:r>
        <w:t>Podtemat: Praktyczne problemy ochrony informacji niejawnych w jednostkach organizacyjnych w warunkach zagrożenia bezpieczeństwa państwa</w:t>
      </w:r>
    </w:p>
    <w:p w:rsidR="000650AD" w:rsidRDefault="00A2776C">
      <w:pPr>
        <w:spacing w:after="80"/>
        <w:rPr>
          <w:rFonts w:hint="eastAsia"/>
        </w:rPr>
      </w:pPr>
      <w:r>
        <w:t>Moderator: ppłk Grzegorz Zbiróg — były oficer ABW</w:t>
      </w:r>
    </w:p>
    <w:p w:rsidR="000650AD" w:rsidRDefault="00A2776C">
      <w:pPr>
        <w:rPr>
          <w:rFonts w:hint="eastAsia"/>
        </w:rPr>
      </w:pPr>
      <w:r>
        <w:t>Paneliści: płk Dariusz Siwek — były dyrektor Delegatury AB</w:t>
      </w:r>
      <w:r>
        <w:t xml:space="preserve">W w Opolu; mjr Alicja Kazusek — była funkcjonariuszka ABW; mjr Michał Cyndel — były funkcjonariusz ABW; kpt. Beata Jachymska — była funkcjonariuszka ABW; kpt. Grzegorz Stefan — były funkcjonariusz ABW; Elżbieta Bińczyk — pełnomocnik ds. ochrony informacji </w:t>
      </w:r>
      <w:r>
        <w:t>niejawnych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15.00–16.00 | Obiad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16.00–19.00 | Czas wolny, konsultacje i korzystanie z atrakcji ośrodka</w:t>
      </w:r>
    </w:p>
    <w:p w:rsidR="000650AD" w:rsidRDefault="00A2776C">
      <w:pPr>
        <w:rPr>
          <w:rFonts w:hint="eastAsia"/>
        </w:rPr>
      </w:pPr>
      <w:r>
        <w:t>19.00 | Kolacja góralska (w chacie góralskiej)</w:t>
      </w:r>
    </w:p>
    <w:p w:rsidR="000650AD" w:rsidRDefault="00A2776C">
      <w:pPr>
        <w:pStyle w:val="Nagwek1"/>
        <w:spacing w:before="260"/>
      </w:pPr>
      <w:r>
        <w:t>DZIEŃ III — ŚRODA, 28.10.2026</w:t>
      </w:r>
    </w:p>
    <w:p w:rsidR="000650AD" w:rsidRDefault="00A2776C">
      <w:pPr>
        <w:jc w:val="center"/>
        <w:rPr>
          <w:rFonts w:hint="eastAsia"/>
        </w:rPr>
      </w:pPr>
      <w:r>
        <w:rPr>
          <w:b/>
          <w:sz w:val="20"/>
        </w:rPr>
        <w:t>OCHRONA INFORMACJI 2030</w:t>
      </w:r>
    </w:p>
    <w:p w:rsidR="000650AD" w:rsidRDefault="00A2776C">
      <w:pPr>
        <w:rPr>
          <w:rFonts w:hint="eastAsia"/>
        </w:rPr>
      </w:pPr>
      <w:r>
        <w:t>Przyszłość, odpowiedzialność i rekomendacje środowisk</w:t>
      </w:r>
      <w:r>
        <w:t>a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07.30–09.00 | Śniadanie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09.00–09.40 | Wystąpienie</w:t>
      </w:r>
    </w:p>
    <w:p w:rsidR="000650AD" w:rsidRDefault="00A2776C">
      <w:pPr>
        <w:rPr>
          <w:rFonts w:hint="eastAsia"/>
        </w:rPr>
      </w:pPr>
      <w:r>
        <w:t>Ochrona informacji niejawnych 2030 — kierunki zmian, nowe zagrożenia i odpowiedzialność człowieka</w:t>
      </w:r>
    </w:p>
    <w:p w:rsidR="000650AD" w:rsidRDefault="00A2776C">
      <w:pPr>
        <w:spacing w:after="80"/>
        <w:rPr>
          <w:rFonts w:hint="eastAsia"/>
        </w:rPr>
      </w:pPr>
      <w:r>
        <w:t xml:space="preserve">Prelegent: płk Tomasz Borkowski — były </w:t>
      </w:r>
      <w:proofErr w:type="spellStart"/>
      <w:r>
        <w:t>funkcjonariusz</w:t>
      </w:r>
      <w:proofErr w:type="spellEnd"/>
      <w:r>
        <w:t xml:space="preserve"> ABW i UOP, </w:t>
      </w:r>
      <w:proofErr w:type="spellStart"/>
      <w:r>
        <w:t>doradca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ds. </w:t>
      </w:r>
      <w:proofErr w:type="spellStart"/>
      <w:r>
        <w:t>służb</w:t>
      </w:r>
      <w:proofErr w:type="spellEnd"/>
      <w:r>
        <w:t xml:space="preserve"> specjalnych</w:t>
      </w:r>
      <w:bookmarkStart w:id="0" w:name="_GoBack"/>
      <w:bookmarkEnd w:id="0"/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09.40–10.20 | Wystąpienie</w:t>
      </w:r>
    </w:p>
    <w:p w:rsidR="000650AD" w:rsidRDefault="00A2776C">
      <w:pPr>
        <w:rPr>
          <w:rFonts w:hint="eastAsia"/>
        </w:rPr>
      </w:pPr>
      <w:r>
        <w:t>Modelowe funkcjo</w:t>
      </w:r>
      <w:r>
        <w:t>nowanie jednostki organizacyjnej w stanie podwyższonego zagrożenia bezpieczeństwa państwa</w:t>
      </w:r>
    </w:p>
    <w:p w:rsidR="000650AD" w:rsidRDefault="00A2776C">
      <w:pPr>
        <w:spacing w:after="80"/>
        <w:rPr>
          <w:rFonts w:hint="eastAsia"/>
        </w:rPr>
      </w:pPr>
      <w:r>
        <w:t>Prelegent: dr Tamara Rud — dziekan WSSE w Gdańsku, ekspertka ds. cyberbezpieczeństwa i cyberwywiadu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10.20–10.40 | Sesja końcowa</w:t>
      </w:r>
    </w:p>
    <w:p w:rsidR="000650AD" w:rsidRDefault="00A2776C">
      <w:pPr>
        <w:rPr>
          <w:rFonts w:hint="eastAsia"/>
        </w:rPr>
      </w:pPr>
      <w:r>
        <w:t>Rekomendacje VI Zjazdu</w:t>
      </w:r>
    </w:p>
    <w:p w:rsidR="000650AD" w:rsidRDefault="00A2776C">
      <w:pPr>
        <w:spacing w:after="80"/>
        <w:rPr>
          <w:rFonts w:hint="eastAsia"/>
        </w:rPr>
      </w:pPr>
      <w:r>
        <w:t xml:space="preserve">Prowadzenie: </w:t>
      </w:r>
      <w:r>
        <w:t>płk Tadeusz Koczkowski — prezes KSOIN i SWBN</w:t>
      </w:r>
    </w:p>
    <w:p w:rsidR="000650AD" w:rsidRDefault="00A2776C">
      <w:pPr>
        <w:spacing w:before="120"/>
        <w:rPr>
          <w:rFonts w:hint="eastAsia"/>
        </w:rPr>
      </w:pPr>
      <w:r>
        <w:rPr>
          <w:b/>
          <w:color w:val="183E63"/>
        </w:rPr>
        <w:t>10.40–11.00 | Zakończenie VI Zjazdu</w:t>
      </w:r>
    </w:p>
    <w:p w:rsidR="000650AD" w:rsidRDefault="00A2776C">
      <w:pPr>
        <w:rPr>
          <w:rFonts w:hint="eastAsia"/>
        </w:rPr>
      </w:pPr>
      <w:r>
        <w:t>Podsumowanie obrad i zapowiedź dalszych działań KSOIN i SWBN</w:t>
      </w:r>
    </w:p>
    <w:p w:rsidR="000650AD" w:rsidRDefault="00A2776C">
      <w:pPr>
        <w:spacing w:after="80"/>
        <w:rPr>
          <w:rFonts w:hint="eastAsia"/>
        </w:rPr>
      </w:pPr>
      <w:r>
        <w:t>Prowadzenie: płk Tadeusz Koczkowski — prezes KSOIN i SWBN</w:t>
      </w:r>
    </w:p>
    <w:sectPr w:rsidR="000650AD" w:rsidSect="00034616">
      <w:pgSz w:w="12240" w:h="15840"/>
      <w:pgMar w:top="935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50AD"/>
    <w:rsid w:val="0015074B"/>
    <w:rsid w:val="0029639D"/>
    <w:rsid w:val="00326F90"/>
    <w:rsid w:val="00A2776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93ACEC-649D-48EE-9FF0-0AE0B21EF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1116</Words>
  <Characters>6702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7803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DOM</cp:lastModifiedBy>
  <cp:revision>2</cp:revision>
  <dcterms:created xsi:type="dcterms:W3CDTF">2026-10-21T20:11:00Z</dcterms:created>
  <dcterms:modified xsi:type="dcterms:W3CDTF">2026-10-21T20:11:00Z</dcterms:modified>
</cp:coreProperties>
</file>